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b/>
          <w:bCs/>
          <w:color w:val="9A1A41"/>
          <w:sz w:val="20"/>
          <w:szCs w:val="20"/>
        </w:rPr>
        <w:t xml:space="preserve">FICTIONAL DEMO SOURCE</w:t>
      </w:r>
    </w:p>
    <w:p>
      <w:pPr>
        <w:pStyle w:val="Title"/>
        <w:spacing w:after="200"/>
      </w:pPr>
      <w:r>
        <w:t xml:space="preserve">Employee Help: readiness update</w:t>
      </w:r>
    </w:p>
    <w:p>
      <w:pPr>
        <w:spacing w:after="140"/>
      </w:pPr>
      <w:r>
        <w:rPr>
          <w:b/>
          <w:bCs/>
        </w:rPr>
        <w:t xml:space="preserve">25 September 2026</w:t>
      </w:r>
    </w:p>
    <w:p>
      <w:pPr>
        <w:spacing w:after="140"/>
      </w:pPr>
      <w:r>
        <w:rPr>
          <w:i/>
          <w:iCs/>
          <w:color w:val="555555"/>
          <w:sz w:val="20"/>
          <w:szCs w:val="20"/>
        </w:rPr>
        <w:t xml:space="preserve">Fictional written update, v1.0. Reveal this after building the first dashboard.</w:t>
      </w:r>
    </w:p>
    <w:p>
      <w:pPr>
        <w:pStyle w:val="Heading1"/>
        <w:keepNext/>
        <w:spacing w:after="100" w:before="220"/>
      </w:pPr>
      <w:r>
        <w:t xml:space="preserve">U01: training slips</w:t>
      </w:r>
    </w:p>
    <w:p>
      <w:pPr>
        <w:spacing w:after="140"/>
      </w:pPr>
      <w:r>
        <w:t xml:space="preserve">Karin reports that the trainer is unavailable for the 7 October session. The replacement session is confirmed for 14 October 2026. Update T07 from In progress to Blocked, and change its due date from 7 October to 14 October. Attendance is not complete. Training remains a launch gate.</w:t>
      </w:r>
    </w:p>
    <w:p>
      <w:pPr>
        <w:pStyle w:val="Heading1"/>
        <w:keepNext/>
        <w:spacing w:after="100" w:before="220"/>
      </w:pPr>
      <w:r>
        <w:t xml:space="preserve">U02: accessibility is complete</w:t>
      </w:r>
    </w:p>
    <w:p>
      <w:pPr>
        <w:spacing w:after="140"/>
      </w:pPr>
      <w:r>
        <w:t xml:space="preserve">The keyboard-focus defect was fixed and the walkthrough passed on 25 September. Update T06 from Blocked to Complete, with completion date 25 September. Keep its original due date, 24 September, for the audit trail.</w:t>
      </w:r>
    </w:p>
    <w:p>
      <w:pPr>
        <w:pStyle w:val="Heading1"/>
        <w:keepNext/>
        <w:spacing w:after="100" w:before="220"/>
      </w:pPr>
      <w:r>
        <w:t xml:space="preserve">U03: the target has not moved</w:t>
      </w:r>
    </w:p>
    <w:p>
      <w:pPr>
        <w:spacing w:after="140"/>
      </w:pPr>
      <w:r>
        <w:t xml:space="preserve">The pilot target remains 12 October 2026. No replacement launch date has been approved. Training on 14 October is two calendar days after that target, so the pilot is on hold pending a decision. Do not turn 14 October into a new launch date.</w:t>
      </w:r>
    </w:p>
    <w:p>
      <w:pPr>
        <w:pStyle w:val="Heading1"/>
        <w:keepNext/>
        <w:spacing w:after="100" w:before="220"/>
      </w:pPr>
      <w:r>
        <w:t xml:space="preserve">U04: scope and questions unchanged</w:t>
      </w:r>
    </w:p>
    <w:p>
      <w:pPr>
        <w:spacing w:after="140"/>
      </w:pPr>
      <w:r>
        <w:t xml:space="preserve">The pilot still covers only IT Support and Workplace Services, 100 users. OQ01 audit-log retention remains unresolved. Do not change unrelated tasks or infer that later-phase teams are approved.</w:t>
      </w:r>
    </w:p>
    <w:p>
      <w:pPr>
        <w:pStyle w:val="Heading1"/>
        <w:keepNext/>
        <w:spacing w:after="100" w:before="220"/>
      </w:pPr>
      <w:r>
        <w:t xml:space="preserve">What to ask for</w:t>
      </w:r>
    </w:p>
    <w:p>
      <w:pPr>
        <w:spacing w:after="140"/>
      </w:pPr>
      <w:r>
        <w:t xml:space="preserve">Prepare a launch-readiness review request owned by Colin, with Kadji as the reviewer. Flag T07 training and the resulting hold on T08, plus unfinished T02 routing and T04 support rota. Leave Confirmed launch date and Retention period blank. Keep the launch announcement as an unsent draft.</w:t>
      </w:r>
    </w:p>
    <w:sectPr>
      <w:footerReference w:type="default" r:id="rId7"/>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8"/>
        <w:szCs w:val="18"/>
      </w:rPr>
      <w:t xml:space="preserve">Fictional Employee Help scenario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ptos Display" w:cs="Aptos Display" w:eastAsia="Aptos Display" w:hAnsi="Aptos Display"/>
      <w:b/>
      <w:bCs/>
      <w:color w:val="17324D"/>
      <w:sz w:val="40"/>
      <w:szCs w:val="40"/>
    </w:rPr>
  </w:style>
  <w:style w:type="paragraph" w:styleId="Heading1">
    <w:name w:val="Heading 1"/>
    <w:basedOn w:val="Normal"/>
    <w:next w:val="Normal"/>
    <w:pPr>
      <w:keepNext/>
    </w:pPr>
    <w:rPr>
      <w:b/>
      <w:bCs/>
      <w:color w:val="17324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Help: readiness update</dc:title>
  <dc:creator>Susanth Sutheesh</dc:creator>
  <dc:description>Entirely fictional demonstration. No real employee, customer, financial or operational data.</dc:description>
  <cp:lastModifiedBy>Un-named</cp:lastModifiedBy>
  <cp:revision>1</cp:revision>
  <dcterms:created xsi:type="dcterms:W3CDTF">2026-09-25T00:01:43.538Z</dcterms:created>
  <dcterms:modified xsi:type="dcterms:W3CDTF">2026-09-25T00:01:43.538Z</dcterms:modified>
</cp:coreProperties>
</file>

<file path=docProps/custom.xml><?xml version="1.0" encoding="utf-8"?>
<Properties xmlns="http://schemas.openxmlformats.org/officeDocument/2006/custom-properties" xmlns:vt="http://schemas.openxmlformats.org/officeDocument/2006/docPropsVTypes"/>
</file>